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4EC8B" w14:textId="77777777" w:rsidR="00455FB2" w:rsidRDefault="00455FB2" w:rsidP="00455FB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CZĘŚĆ I</w:t>
      </w:r>
    </w:p>
    <w:p w14:paraId="355373ED" w14:textId="77777777" w:rsidR="00455FB2" w:rsidRDefault="00455FB2" w:rsidP="00455FB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  <w:t>Przedmiot zamówienia: Zakup mebli i oświetlenia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4913"/>
        <w:gridCol w:w="1129"/>
      </w:tblGrid>
      <w:tr w:rsidR="00455FB2" w:rsidRPr="00C749AA" w14:paraId="0F626825" w14:textId="77777777" w:rsidTr="00B22A61">
        <w:tc>
          <w:tcPr>
            <w:tcW w:w="3020" w:type="dxa"/>
          </w:tcPr>
          <w:p w14:paraId="5D93265C" w14:textId="77777777" w:rsidR="00455FB2" w:rsidRPr="00C749AA" w:rsidRDefault="00455FB2" w:rsidP="00B22A61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C749A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Przedmiot</w:t>
            </w:r>
          </w:p>
        </w:tc>
        <w:tc>
          <w:tcPr>
            <w:tcW w:w="4913" w:type="dxa"/>
          </w:tcPr>
          <w:p w14:paraId="71337A66" w14:textId="77777777" w:rsidR="00455FB2" w:rsidRPr="00C749AA" w:rsidRDefault="00455FB2" w:rsidP="00B22A61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C749A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Opis przedmiotu</w:t>
            </w:r>
          </w:p>
        </w:tc>
        <w:tc>
          <w:tcPr>
            <w:tcW w:w="1129" w:type="dxa"/>
          </w:tcPr>
          <w:p w14:paraId="5EEB993B" w14:textId="77777777" w:rsidR="00455FB2" w:rsidRPr="00C749AA" w:rsidRDefault="00455FB2" w:rsidP="00B22A61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Ilość sztuk</w:t>
            </w:r>
          </w:p>
        </w:tc>
      </w:tr>
      <w:tr w:rsidR="00455FB2" w:rsidRPr="006009C8" w14:paraId="6D81500B" w14:textId="77777777" w:rsidTr="00B22A61">
        <w:tc>
          <w:tcPr>
            <w:tcW w:w="3020" w:type="dxa"/>
          </w:tcPr>
          <w:p w14:paraId="4D4202A5" w14:textId="77777777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 w:rsidRPr="006009C8">
              <w:rPr>
                <w:rFonts w:ascii="Times New Roman" w:eastAsia="Times New Roman" w:hAnsi="Times New Roman"/>
                <w:iCs/>
              </w:rPr>
              <w:t>Meble kuchenne</w:t>
            </w:r>
          </w:p>
        </w:tc>
        <w:tc>
          <w:tcPr>
            <w:tcW w:w="4913" w:type="dxa"/>
          </w:tcPr>
          <w:p w14:paraId="786C5E69" w14:textId="77777777" w:rsidR="00455FB2" w:rsidRDefault="00455FB2" w:rsidP="00B22A61">
            <w:pPr>
              <w:jc w:val="both"/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Szafki kuchenne:</w:t>
            </w:r>
          </w:p>
          <w:p w14:paraId="706EE69D" w14:textId="77777777" w:rsidR="00455FB2" w:rsidRDefault="00455FB2" w:rsidP="00B22A61">
            <w:pPr>
              <w:jc w:val="both"/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- szafki dolne z półkami dł. min 60 cm, , min. szer. 55 cm, min. wys. 85 cm</w:t>
            </w:r>
          </w:p>
          <w:p w14:paraId="69921AA1" w14:textId="77777777" w:rsidR="00455FB2" w:rsidRDefault="00455FB2" w:rsidP="00B22A61">
            <w:pPr>
              <w:jc w:val="both"/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- szafka pod zlewozmywak dł.80 cm, min. szer. 55 cm, min. wys. 85 cm</w:t>
            </w:r>
          </w:p>
          <w:p w14:paraId="25148D99" w14:textId="77777777" w:rsidR="00455FB2" w:rsidRDefault="00455FB2" w:rsidP="00B22A61">
            <w:pPr>
              <w:jc w:val="both"/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- szafka dolne z szufladami dł. min 35 cm, , min. szer. 55 cm, min. wys. 85 cm</w:t>
            </w:r>
          </w:p>
          <w:p w14:paraId="2088EAC5" w14:textId="77777777" w:rsidR="00455FB2" w:rsidRPr="00E85D12" w:rsidRDefault="00455FB2" w:rsidP="00B22A61">
            <w:pPr>
              <w:jc w:val="both"/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- szafki naścienne z półkami dł. min 60 cm, , min. szer. 55</w:t>
            </w:r>
            <w:r w:rsidRPr="00E85D12">
              <w:rPr>
                <w:rFonts w:ascii="Times New Roman" w:eastAsia="Times New Roman" w:hAnsi="Times New Roman"/>
                <w:iCs/>
              </w:rPr>
              <w:t xml:space="preserve"> cm, min. wys. 85 cm, fronty z</w:t>
            </w:r>
            <w:r>
              <w:rPr>
                <w:rFonts w:ascii="Times New Roman" w:eastAsia="Times New Roman" w:hAnsi="Times New Roman"/>
                <w:iCs/>
              </w:rPr>
              <w:t>abudowane</w:t>
            </w:r>
          </w:p>
          <w:p w14:paraId="3FA34648" w14:textId="77777777" w:rsidR="00455FB2" w:rsidRDefault="00455FB2" w:rsidP="00B22A61">
            <w:pPr>
              <w:jc w:val="both"/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- blat kuchenny na szafki stojące</w:t>
            </w:r>
          </w:p>
          <w:p w14:paraId="75CC1344" w14:textId="77777777" w:rsidR="00455FB2" w:rsidRDefault="00455FB2" w:rsidP="00B22A61">
            <w:pPr>
              <w:jc w:val="both"/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 xml:space="preserve">- Blat wykonany z płyty wiórowej trójwarstwowej pokrytej z jednej strony laminatem, z drugiej strony pokryty papierem przeciwprężnym, </w:t>
            </w:r>
          </w:p>
          <w:p w14:paraId="310C131C" w14:textId="77777777" w:rsidR="00455FB2" w:rsidRDefault="00455FB2" w:rsidP="00B22A61">
            <w:pPr>
              <w:jc w:val="both"/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Wymiar zestawu mebli kuchennych dł. 240 cm, min. szer. 55 cm, wys. 85 cm</w:t>
            </w:r>
          </w:p>
          <w:p w14:paraId="3745F94E" w14:textId="77777777" w:rsidR="00455FB2" w:rsidRPr="006009C8" w:rsidRDefault="00455FB2" w:rsidP="00B22A61">
            <w:pPr>
              <w:jc w:val="both"/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Kolor do uzgodnienia z zamawiającym</w:t>
            </w:r>
          </w:p>
        </w:tc>
        <w:tc>
          <w:tcPr>
            <w:tcW w:w="1129" w:type="dxa"/>
          </w:tcPr>
          <w:p w14:paraId="127A00E7" w14:textId="77777777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2</w:t>
            </w:r>
          </w:p>
        </w:tc>
      </w:tr>
      <w:tr w:rsidR="00455FB2" w:rsidRPr="006009C8" w14:paraId="560FDD13" w14:textId="77777777" w:rsidTr="00B22A61">
        <w:tc>
          <w:tcPr>
            <w:tcW w:w="3020" w:type="dxa"/>
          </w:tcPr>
          <w:p w14:paraId="14E8A3B2" w14:textId="77777777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Stół kuchenny</w:t>
            </w:r>
          </w:p>
        </w:tc>
        <w:tc>
          <w:tcPr>
            <w:tcW w:w="4913" w:type="dxa"/>
          </w:tcPr>
          <w:p w14:paraId="3BDC9425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- blat stołu wykonany z płyty laminowanej.</w:t>
            </w:r>
          </w:p>
          <w:p w14:paraId="182C16ED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- wymiary: dł. 110 cm, szer. 70 cm, wys, 90 cm</w:t>
            </w:r>
          </w:p>
          <w:p w14:paraId="6E784083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- kolor do uzgodnienia z Zamawiającym</w:t>
            </w:r>
          </w:p>
          <w:p w14:paraId="164FC732" w14:textId="77777777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</w:p>
        </w:tc>
        <w:tc>
          <w:tcPr>
            <w:tcW w:w="1129" w:type="dxa"/>
          </w:tcPr>
          <w:p w14:paraId="0D998855" w14:textId="77777777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2</w:t>
            </w:r>
          </w:p>
        </w:tc>
      </w:tr>
      <w:tr w:rsidR="00455FB2" w:rsidRPr="006009C8" w14:paraId="0AF795F8" w14:textId="77777777" w:rsidTr="00B22A61">
        <w:tc>
          <w:tcPr>
            <w:tcW w:w="3020" w:type="dxa"/>
          </w:tcPr>
          <w:p w14:paraId="39A10495" w14:textId="77777777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Krzesło kuchenne</w:t>
            </w:r>
          </w:p>
        </w:tc>
        <w:tc>
          <w:tcPr>
            <w:tcW w:w="4913" w:type="dxa"/>
          </w:tcPr>
          <w:p w14:paraId="7139AA6F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Szer. ok. 40 cm /+-2 cm</w:t>
            </w:r>
          </w:p>
          <w:p w14:paraId="4C4C4A27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Wys. ok. 80 cm/ +- 2cm</w:t>
            </w:r>
          </w:p>
          <w:p w14:paraId="25C58E50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Głęb. ok 45 cm/+- 2 cm</w:t>
            </w:r>
          </w:p>
          <w:p w14:paraId="26F16C3B" w14:textId="6F21BEB6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 xml:space="preserve">Siedzisko </w:t>
            </w:r>
            <w:r w:rsidR="00643967">
              <w:rPr>
                <w:rFonts w:ascii="Times New Roman" w:eastAsia="Times New Roman" w:hAnsi="Times New Roman"/>
                <w:iCs/>
              </w:rPr>
              <w:t xml:space="preserve">i </w:t>
            </w:r>
            <w:r>
              <w:rPr>
                <w:rFonts w:ascii="Times New Roman" w:eastAsia="Times New Roman" w:hAnsi="Times New Roman"/>
                <w:iCs/>
              </w:rPr>
              <w:t>oparcie nie tapicerowane</w:t>
            </w:r>
          </w:p>
          <w:p w14:paraId="16D1CCC2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Stelaż bukowy barwiony – kolor do uzgodnienia z Zamawiającym</w:t>
            </w:r>
          </w:p>
          <w:p w14:paraId="09A8E03C" w14:textId="77777777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</w:p>
        </w:tc>
        <w:tc>
          <w:tcPr>
            <w:tcW w:w="1129" w:type="dxa"/>
          </w:tcPr>
          <w:p w14:paraId="2EAF024A" w14:textId="77777777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10</w:t>
            </w:r>
          </w:p>
        </w:tc>
      </w:tr>
      <w:tr w:rsidR="00455FB2" w:rsidRPr="006009C8" w14:paraId="121F5910" w14:textId="77777777" w:rsidTr="00B22A61">
        <w:tc>
          <w:tcPr>
            <w:tcW w:w="3020" w:type="dxa"/>
          </w:tcPr>
          <w:p w14:paraId="574110B3" w14:textId="77777777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Krzesło obrotowe</w:t>
            </w:r>
          </w:p>
        </w:tc>
        <w:tc>
          <w:tcPr>
            <w:tcW w:w="4913" w:type="dxa"/>
          </w:tcPr>
          <w:p w14:paraId="762A9969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Krzesło obrotowe z tapicerowanym siedziskiem i oparciem z elastycznej oddychającej siatki z materiału w kolorze szarym lub czarnym, wysokość oparcia 60 – 70 cm, wyposażone w mechanizm synchroniczny, z regulowanym oparciem z wybrzuszeniem w okolicy lędźwiowej, z płynnie regulowaną wysokością siedziska za pomocą podnośnika pneumatycznego, stałe podłokietniki z tworzywa sztucznego , pięcioramienna podstawa wyposażona w samohamowne kółka miękkie nierysujące powierzchni twardych, wszystkie elementy krzesła z tworzywa w kolorze czarnym lub szarym</w:t>
            </w:r>
          </w:p>
          <w:p w14:paraId="5B4C510C" w14:textId="77777777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</w:p>
        </w:tc>
        <w:tc>
          <w:tcPr>
            <w:tcW w:w="1129" w:type="dxa"/>
          </w:tcPr>
          <w:p w14:paraId="19CE1599" w14:textId="77777777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4</w:t>
            </w:r>
          </w:p>
        </w:tc>
      </w:tr>
      <w:tr w:rsidR="00455FB2" w:rsidRPr="006009C8" w14:paraId="374CEB84" w14:textId="77777777" w:rsidTr="00B22A61">
        <w:tc>
          <w:tcPr>
            <w:tcW w:w="3020" w:type="dxa"/>
          </w:tcPr>
          <w:p w14:paraId="57A8836B" w14:textId="77777777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 xml:space="preserve">Biurko </w:t>
            </w:r>
          </w:p>
        </w:tc>
        <w:tc>
          <w:tcPr>
            <w:tcW w:w="4913" w:type="dxa"/>
          </w:tcPr>
          <w:p w14:paraId="76C67A15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Długość: ok. 122 cm/+-2cm</w:t>
            </w:r>
          </w:p>
          <w:p w14:paraId="37466C25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Szerokość: ok. 60 cm/+-2cm</w:t>
            </w:r>
          </w:p>
          <w:p w14:paraId="23AF8C4D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Wysokość: ok. 75 cm /+- 2 cm</w:t>
            </w:r>
          </w:p>
          <w:p w14:paraId="20A63D0B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Korpus: płyta wiórowa, folia finisz</w:t>
            </w:r>
          </w:p>
          <w:p w14:paraId="24808505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Blat: płyta MDF, folia PCV</w:t>
            </w:r>
          </w:p>
          <w:p w14:paraId="717BE93B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lastRenderedPageBreak/>
              <w:t>Powierzchnia blatu – tworzywo o podwyższonej odporności na zarysowania i inne uszkodzenia mechaniczne,</w:t>
            </w:r>
          </w:p>
          <w:p w14:paraId="39AF6329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Biurko wyposażone w szafkę po lewej stronie i szufladę umieszczoną nad szafką, szuflada na klawiaturę tuż pod powierzchnią blatu oraz przestrzeń na nogi.</w:t>
            </w:r>
          </w:p>
          <w:p w14:paraId="187BF6EF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Kolor do uzgodnienia z Zamawiającym</w:t>
            </w:r>
          </w:p>
          <w:p w14:paraId="66BCFCE6" w14:textId="77777777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</w:p>
        </w:tc>
        <w:tc>
          <w:tcPr>
            <w:tcW w:w="1129" w:type="dxa"/>
          </w:tcPr>
          <w:p w14:paraId="7B3EE7BB" w14:textId="77777777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lastRenderedPageBreak/>
              <w:t>4</w:t>
            </w:r>
          </w:p>
        </w:tc>
      </w:tr>
      <w:tr w:rsidR="00455FB2" w:rsidRPr="006009C8" w14:paraId="4BD9839D" w14:textId="77777777" w:rsidTr="00B22A61">
        <w:tc>
          <w:tcPr>
            <w:tcW w:w="3020" w:type="dxa"/>
          </w:tcPr>
          <w:p w14:paraId="1CF40717" w14:textId="77777777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Kanapa z funkcją spania</w:t>
            </w:r>
          </w:p>
        </w:tc>
        <w:tc>
          <w:tcPr>
            <w:tcW w:w="4913" w:type="dxa"/>
          </w:tcPr>
          <w:p w14:paraId="58C0B28E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Głębokość: 152 cm</w:t>
            </w:r>
          </w:p>
          <w:p w14:paraId="738ECA13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Szerokość: 92 cm</w:t>
            </w:r>
          </w:p>
          <w:p w14:paraId="47EB2899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Wysokość: 90cm</w:t>
            </w:r>
          </w:p>
          <w:p w14:paraId="23814C6D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Powierzchnia spania: 195 cm x 120 cm</w:t>
            </w:r>
          </w:p>
          <w:p w14:paraId="325DB915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 xml:space="preserve">Stelaż drewniany, w siedzisku sprężyny typu bonel, w siedzisku i oparciu wysokoelastyczna pianka meblowa. Mebel jednolity, tkanina plamoodporna </w:t>
            </w:r>
          </w:p>
          <w:p w14:paraId="5092190B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Pojemnik na pościel</w:t>
            </w:r>
          </w:p>
          <w:p w14:paraId="0FD7A09A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Kolor do uzgodnienia z Zamawiającym</w:t>
            </w:r>
          </w:p>
          <w:p w14:paraId="5E38F31C" w14:textId="77777777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</w:p>
        </w:tc>
        <w:tc>
          <w:tcPr>
            <w:tcW w:w="1129" w:type="dxa"/>
          </w:tcPr>
          <w:p w14:paraId="49D357BB" w14:textId="77777777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3</w:t>
            </w:r>
          </w:p>
        </w:tc>
      </w:tr>
      <w:tr w:rsidR="00455FB2" w:rsidRPr="006009C8" w14:paraId="34AB4BB2" w14:textId="77777777" w:rsidTr="00B22A61">
        <w:tc>
          <w:tcPr>
            <w:tcW w:w="3020" w:type="dxa"/>
          </w:tcPr>
          <w:p w14:paraId="729B0057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Narożnik z funkcją spania</w:t>
            </w:r>
          </w:p>
        </w:tc>
        <w:tc>
          <w:tcPr>
            <w:tcW w:w="4913" w:type="dxa"/>
          </w:tcPr>
          <w:p w14:paraId="3F68EF6F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Długość: ok. 140 x 200 cm/ +- 2cm</w:t>
            </w:r>
          </w:p>
          <w:p w14:paraId="37B64978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Wysokość: 90cm</w:t>
            </w:r>
          </w:p>
          <w:p w14:paraId="672D59C2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Powierzchnia spania: ok. 195 cm x 120 cm/ +- 2cm</w:t>
            </w:r>
          </w:p>
          <w:p w14:paraId="51D94729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Stelaż drewniany, w siedzisku sprężyny typu bonel, w siedzisku i oparciu wysokoelastyczna pianka meblowa. Mebel jednolity, tkanina plamoodporna`1</w:t>
            </w:r>
          </w:p>
          <w:p w14:paraId="178BC803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Pojemnik na pościel</w:t>
            </w:r>
          </w:p>
          <w:p w14:paraId="6884E5F1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Kolor do uzgodnienia z Zamawiającym</w:t>
            </w:r>
          </w:p>
          <w:p w14:paraId="4D7639FF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</w:p>
        </w:tc>
        <w:tc>
          <w:tcPr>
            <w:tcW w:w="1129" w:type="dxa"/>
          </w:tcPr>
          <w:p w14:paraId="4B9BD79C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1</w:t>
            </w:r>
          </w:p>
        </w:tc>
      </w:tr>
      <w:tr w:rsidR="00455FB2" w:rsidRPr="006009C8" w14:paraId="76129CCC" w14:textId="77777777" w:rsidTr="00B22A61">
        <w:tc>
          <w:tcPr>
            <w:tcW w:w="3020" w:type="dxa"/>
          </w:tcPr>
          <w:p w14:paraId="2A83C534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Komplet wypoczynkowy 3+1+1</w:t>
            </w:r>
          </w:p>
        </w:tc>
        <w:tc>
          <w:tcPr>
            <w:tcW w:w="4913" w:type="dxa"/>
          </w:tcPr>
          <w:p w14:paraId="1C31380E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Długość kanapy: ok. 140 x 200 cm/ +- 2cm</w:t>
            </w:r>
          </w:p>
          <w:p w14:paraId="27403499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Wysokość: 90cm</w:t>
            </w:r>
          </w:p>
          <w:p w14:paraId="652E9E4F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Powierzchnia spania: ok. 195 cm x 120 cm/ +- 2cm</w:t>
            </w:r>
          </w:p>
          <w:p w14:paraId="487C168A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Stelaż drewniany, w siedzisku sprężyny typu bonel, w siedzisku i oparciu wysokoelastyczna pianka meblowa. Mebel jednolity, tkanina plamoodporna`1</w:t>
            </w:r>
          </w:p>
          <w:p w14:paraId="5B797DCE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Pojemnik na pościel</w:t>
            </w:r>
          </w:p>
          <w:p w14:paraId="5EDC2139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 xml:space="preserve">Fotel z wysokim oparciem </w:t>
            </w:r>
          </w:p>
          <w:p w14:paraId="3DF37C4C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 w:rsidRPr="00C50DF3">
              <w:rPr>
                <w:rStyle w:val="Pogrubienie"/>
                <w:rFonts w:ascii="Times New Roman" w:hAnsi="Times New Roman"/>
              </w:rPr>
              <w:t>Wysokość fotela do siedziska:</w:t>
            </w:r>
            <w:r>
              <w:rPr>
                <w:rStyle w:val="Pogrubienie"/>
                <w:rFonts w:ascii="Times New Roman" w:hAnsi="Times New Roman"/>
              </w:rPr>
              <w:t xml:space="preserve"> min. </w:t>
            </w:r>
            <w:r w:rsidRPr="00C50DF3">
              <w:rPr>
                <w:rFonts w:ascii="Times New Roman" w:hAnsi="Times New Roman"/>
              </w:rPr>
              <w:t>44</w:t>
            </w:r>
            <w:r>
              <w:rPr>
                <w:rFonts w:ascii="Times New Roman" w:hAnsi="Times New Roman"/>
              </w:rPr>
              <w:t>c</w:t>
            </w:r>
            <w:r>
              <w:t>m</w:t>
            </w:r>
            <w:r w:rsidRPr="00C50DF3">
              <w:rPr>
                <w:rFonts w:ascii="Times New Roman" w:hAnsi="Times New Roman"/>
                <w:b/>
                <w:bCs/>
              </w:rPr>
              <w:br/>
            </w:r>
            <w:r w:rsidRPr="00C50DF3">
              <w:rPr>
                <w:rStyle w:val="Pogrubienie"/>
                <w:rFonts w:ascii="Times New Roman" w:hAnsi="Times New Roman"/>
              </w:rPr>
              <w:t>Głębokość siedziska fotela</w:t>
            </w:r>
            <w:r>
              <w:rPr>
                <w:rStyle w:val="Pogrubienie"/>
                <w:rFonts w:ascii="Times New Roman" w:hAnsi="Times New Roman"/>
              </w:rPr>
              <w:t xml:space="preserve">: min. </w:t>
            </w:r>
            <w:r w:rsidRPr="00C50DF3">
              <w:rPr>
                <w:rFonts w:ascii="Times New Roman" w:hAnsi="Times New Roman"/>
              </w:rPr>
              <w:t>53</w:t>
            </w:r>
            <w:r>
              <w:rPr>
                <w:rFonts w:ascii="Times New Roman" w:hAnsi="Times New Roman"/>
              </w:rPr>
              <w:t xml:space="preserve"> </w:t>
            </w:r>
            <w:r>
              <w:t>cm</w:t>
            </w:r>
          </w:p>
          <w:p w14:paraId="40F43B5D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Stelaż drewniany, w siedzisku sprężyny faliste w siedzisku i oparciu wysokoelastyczna pianka meblowa.</w:t>
            </w:r>
          </w:p>
          <w:p w14:paraId="74962AC2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</w:p>
        </w:tc>
        <w:tc>
          <w:tcPr>
            <w:tcW w:w="1129" w:type="dxa"/>
          </w:tcPr>
          <w:p w14:paraId="3FF35BB9" w14:textId="7C9E2CD9" w:rsidR="00455FB2" w:rsidRDefault="00643967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1</w:t>
            </w:r>
          </w:p>
        </w:tc>
      </w:tr>
      <w:tr w:rsidR="00455FB2" w:rsidRPr="006009C8" w14:paraId="4EE7CA89" w14:textId="77777777" w:rsidTr="00B22A61">
        <w:tc>
          <w:tcPr>
            <w:tcW w:w="3020" w:type="dxa"/>
          </w:tcPr>
          <w:p w14:paraId="43164116" w14:textId="77777777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Szafa ubraniowa</w:t>
            </w:r>
          </w:p>
        </w:tc>
        <w:tc>
          <w:tcPr>
            <w:tcW w:w="4913" w:type="dxa"/>
          </w:tcPr>
          <w:p w14:paraId="47CBAFF3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Głębokość: ok. 54 cm /+- 2 cm</w:t>
            </w:r>
          </w:p>
          <w:p w14:paraId="6C29D7A3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Szerokość: ok. 95 cm /+- 2 cm</w:t>
            </w:r>
          </w:p>
          <w:p w14:paraId="1C428AAB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Wysokość: ok. 196,5 cm /+- 2cm</w:t>
            </w:r>
          </w:p>
          <w:p w14:paraId="3FCE7EBD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Korpus: płyta wiórowa, folia tzw. finisz</w:t>
            </w:r>
          </w:p>
          <w:p w14:paraId="6FE0F079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Fronty: płyta MDF, folia PVC</w:t>
            </w:r>
          </w:p>
          <w:p w14:paraId="23764DAA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Akcesoria: zawiasy cichy domyk, prowadnice cichy domyk</w:t>
            </w:r>
          </w:p>
          <w:p w14:paraId="0C8E4868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Wnętrze szafy:</w:t>
            </w:r>
          </w:p>
          <w:p w14:paraId="497C627F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2 niezależne od siebie segmenty – 1 segment z drążkiem na wieszaki oraz 1 segment z 3 półkami</w:t>
            </w:r>
          </w:p>
          <w:p w14:paraId="43DB7C20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 xml:space="preserve">W każdym segmencie w jego dolnej części szuflada </w:t>
            </w:r>
          </w:p>
          <w:p w14:paraId="65C349F1" w14:textId="5B2B6DDA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Kolor do uzgodnienia z Zamawiającym</w:t>
            </w:r>
            <w:bookmarkStart w:id="0" w:name="_GoBack"/>
            <w:bookmarkEnd w:id="0"/>
          </w:p>
        </w:tc>
        <w:tc>
          <w:tcPr>
            <w:tcW w:w="1129" w:type="dxa"/>
          </w:tcPr>
          <w:p w14:paraId="0FF897E4" w14:textId="77777777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3</w:t>
            </w:r>
          </w:p>
        </w:tc>
      </w:tr>
      <w:tr w:rsidR="00455FB2" w:rsidRPr="006009C8" w14:paraId="221CAE91" w14:textId="77777777" w:rsidTr="00B22A61">
        <w:tc>
          <w:tcPr>
            <w:tcW w:w="3020" w:type="dxa"/>
          </w:tcPr>
          <w:p w14:paraId="2D51D944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lastRenderedPageBreak/>
              <w:t>Szafa ubraniowa</w:t>
            </w:r>
          </w:p>
        </w:tc>
        <w:tc>
          <w:tcPr>
            <w:tcW w:w="4913" w:type="dxa"/>
          </w:tcPr>
          <w:p w14:paraId="3808C3F8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Głębokość: ok. 54 cm /+- 2 cm</w:t>
            </w:r>
          </w:p>
          <w:p w14:paraId="4352D8C3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Szerokość: ok. 120 cm /+- 2 cm</w:t>
            </w:r>
          </w:p>
          <w:p w14:paraId="5C52783F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Wysokość: ok. 196,5 cm /+- 2cm</w:t>
            </w:r>
          </w:p>
          <w:p w14:paraId="62DBE6B2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Korpus: płyta wiórowa, folia tzw. finisz</w:t>
            </w:r>
          </w:p>
          <w:p w14:paraId="292E2464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Fronty: płyta MDF, folia PVC</w:t>
            </w:r>
          </w:p>
          <w:p w14:paraId="6A36CF1E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Akcesoria: zawiasy cichy domyk, prowadnice cichy domyk</w:t>
            </w:r>
          </w:p>
          <w:p w14:paraId="53B493FB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Wnętrze szafy:</w:t>
            </w:r>
          </w:p>
          <w:p w14:paraId="519DD51B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2 niezależne od siebie segmenty – 1 segment z drążkiem na wieszaki oraz 1 segment z 3 półkami</w:t>
            </w:r>
          </w:p>
          <w:p w14:paraId="2F054D3E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 xml:space="preserve">W każdym segmencie w jego dolnej części szuflada </w:t>
            </w:r>
          </w:p>
          <w:p w14:paraId="79711498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Kolor do uzgodnienia z Zamawiającym</w:t>
            </w:r>
          </w:p>
          <w:p w14:paraId="022FF998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</w:p>
        </w:tc>
        <w:tc>
          <w:tcPr>
            <w:tcW w:w="1129" w:type="dxa"/>
          </w:tcPr>
          <w:p w14:paraId="0586DEC4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1</w:t>
            </w:r>
          </w:p>
        </w:tc>
      </w:tr>
      <w:tr w:rsidR="00455FB2" w:rsidRPr="006009C8" w14:paraId="13410924" w14:textId="77777777" w:rsidTr="00B22A61">
        <w:tc>
          <w:tcPr>
            <w:tcW w:w="3020" w:type="dxa"/>
          </w:tcPr>
          <w:p w14:paraId="4161C556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Ława kawowa</w:t>
            </w:r>
          </w:p>
        </w:tc>
        <w:tc>
          <w:tcPr>
            <w:tcW w:w="4913" w:type="dxa"/>
          </w:tcPr>
          <w:p w14:paraId="5EDC4893" w14:textId="77777777" w:rsidR="00455FB2" w:rsidRDefault="00455FB2" w:rsidP="00B22A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  <w:r w:rsidRPr="0002550F">
              <w:rPr>
                <w:rFonts w:ascii="Times New Roman" w:hAnsi="Times New Roman"/>
              </w:rPr>
              <w:t xml:space="preserve">ługość: </w:t>
            </w:r>
            <w:r>
              <w:rPr>
                <w:rFonts w:ascii="Times New Roman" w:hAnsi="Times New Roman"/>
              </w:rPr>
              <w:t xml:space="preserve">ok. </w:t>
            </w:r>
            <w:r w:rsidRPr="0002550F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6</w:t>
            </w:r>
            <w:r w:rsidRPr="0002550F">
              <w:rPr>
                <w:rFonts w:ascii="Times New Roman" w:hAnsi="Times New Roman"/>
              </w:rPr>
              <w:t>0 cm</w:t>
            </w:r>
            <w:r>
              <w:rPr>
                <w:rFonts w:ascii="Times New Roman" w:hAnsi="Times New Roman"/>
              </w:rPr>
              <w:t>/ +- 2cm</w:t>
            </w:r>
            <w:r w:rsidRPr="0002550F"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>S</w:t>
            </w:r>
            <w:r w:rsidRPr="0002550F">
              <w:rPr>
                <w:rFonts w:ascii="Times New Roman" w:hAnsi="Times New Roman"/>
              </w:rPr>
              <w:t xml:space="preserve">zerokość: </w:t>
            </w:r>
            <w:r>
              <w:rPr>
                <w:rFonts w:ascii="Times New Roman" w:hAnsi="Times New Roman"/>
              </w:rPr>
              <w:t>ok. 45</w:t>
            </w:r>
            <w:r w:rsidRPr="0002550F">
              <w:rPr>
                <w:rFonts w:ascii="Times New Roman" w:hAnsi="Times New Roman"/>
              </w:rPr>
              <w:t xml:space="preserve"> cm</w:t>
            </w:r>
            <w:r>
              <w:rPr>
                <w:rFonts w:ascii="Times New Roman" w:hAnsi="Times New Roman"/>
              </w:rPr>
              <w:t>/ +- 2cm</w:t>
            </w:r>
            <w:r w:rsidRPr="0002550F"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>W</w:t>
            </w:r>
            <w:r w:rsidRPr="0002550F">
              <w:rPr>
                <w:rFonts w:ascii="Times New Roman" w:hAnsi="Times New Roman"/>
              </w:rPr>
              <w:t xml:space="preserve">ysokość: </w:t>
            </w:r>
            <w:r>
              <w:rPr>
                <w:rFonts w:ascii="Times New Roman" w:hAnsi="Times New Roman"/>
              </w:rPr>
              <w:t>ok. 60</w:t>
            </w:r>
            <w:r w:rsidRPr="0002550F">
              <w:rPr>
                <w:rFonts w:ascii="Times New Roman" w:hAnsi="Times New Roman"/>
              </w:rPr>
              <w:t xml:space="preserve"> cm</w:t>
            </w:r>
            <w:r>
              <w:rPr>
                <w:rFonts w:ascii="Times New Roman" w:hAnsi="Times New Roman"/>
              </w:rPr>
              <w:t>/+- 2cm</w:t>
            </w:r>
          </w:p>
          <w:p w14:paraId="43D906C5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 w:rsidRPr="0002550F">
              <w:rPr>
                <w:rFonts w:ascii="Times New Roman" w:hAnsi="Times New Roman"/>
              </w:rPr>
              <w:t>blat - płyta wiórowa laminowana. 25mm grubości, krawędzie wykończone obrzeżem ABS</w:t>
            </w:r>
            <w:r w:rsidRPr="0002550F">
              <w:rPr>
                <w:rFonts w:ascii="Times New Roman" w:hAnsi="Times New Roman"/>
              </w:rPr>
              <w:br/>
              <w:t>półka - płyta wiórowa laminowana. 16mm grubości, krawędzie wykończone obrzeżem ABS</w:t>
            </w:r>
            <w:r w:rsidRPr="0002550F">
              <w:rPr>
                <w:rFonts w:ascii="Times New Roman" w:hAnsi="Times New Roman"/>
              </w:rPr>
              <w:br/>
              <w:t>nogi - płyta wiórowa laminowana. 25 mm grubości, krawędzie wykończone obrzeżem ABS</w:t>
            </w:r>
            <w:r w:rsidRPr="0002550F">
              <w:rPr>
                <w:rFonts w:ascii="Times New Roman" w:hAnsi="Times New Roman"/>
              </w:rPr>
              <w:br/>
              <w:t>rury - tworzywo sztuczne</w:t>
            </w:r>
            <w:r w:rsidRPr="0002550F">
              <w:rPr>
                <w:rFonts w:ascii="Times New Roman" w:eastAsia="Times New Roman" w:hAnsi="Times New Roman"/>
                <w:iCs/>
              </w:rPr>
              <w:t xml:space="preserve"> </w:t>
            </w:r>
          </w:p>
          <w:p w14:paraId="77E58576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Kolor do uzgodnienia z Zamawiającym</w:t>
            </w:r>
          </w:p>
          <w:p w14:paraId="3B3DEE2A" w14:textId="77777777" w:rsidR="00455FB2" w:rsidRPr="0002550F" w:rsidRDefault="00455FB2" w:rsidP="00B22A61">
            <w:pPr>
              <w:rPr>
                <w:rFonts w:ascii="Times New Roman" w:eastAsia="Times New Roman" w:hAnsi="Times New Roman"/>
                <w:iCs/>
              </w:rPr>
            </w:pPr>
          </w:p>
        </w:tc>
        <w:tc>
          <w:tcPr>
            <w:tcW w:w="1129" w:type="dxa"/>
          </w:tcPr>
          <w:p w14:paraId="51E6831E" w14:textId="77777777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2</w:t>
            </w:r>
          </w:p>
        </w:tc>
      </w:tr>
      <w:tr w:rsidR="00455FB2" w:rsidRPr="006009C8" w14:paraId="04CD780C" w14:textId="77777777" w:rsidTr="00B22A61">
        <w:tc>
          <w:tcPr>
            <w:tcW w:w="3020" w:type="dxa"/>
          </w:tcPr>
          <w:p w14:paraId="41086B7E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Szafka RTV</w:t>
            </w:r>
          </w:p>
        </w:tc>
        <w:tc>
          <w:tcPr>
            <w:tcW w:w="4913" w:type="dxa"/>
          </w:tcPr>
          <w:p w14:paraId="7B108A33" w14:textId="77777777" w:rsidR="00455FB2" w:rsidRDefault="00455FB2" w:rsidP="00B22A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  <w:r w:rsidRPr="0002550F">
              <w:rPr>
                <w:rFonts w:ascii="Times New Roman" w:hAnsi="Times New Roman"/>
              </w:rPr>
              <w:t xml:space="preserve">ługość: </w:t>
            </w:r>
            <w:r>
              <w:rPr>
                <w:rFonts w:ascii="Times New Roman" w:hAnsi="Times New Roman"/>
              </w:rPr>
              <w:t xml:space="preserve">ok. </w:t>
            </w:r>
            <w:r w:rsidRPr="0002550F">
              <w:rPr>
                <w:rFonts w:ascii="Times New Roman" w:hAnsi="Times New Roman"/>
              </w:rPr>
              <w:t>110 cm</w:t>
            </w:r>
            <w:r>
              <w:rPr>
                <w:rFonts w:ascii="Times New Roman" w:hAnsi="Times New Roman"/>
              </w:rPr>
              <w:t>/ +- 2cm</w:t>
            </w:r>
            <w:r w:rsidRPr="0002550F"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>S</w:t>
            </w:r>
            <w:r w:rsidRPr="0002550F">
              <w:rPr>
                <w:rFonts w:ascii="Times New Roman" w:hAnsi="Times New Roman"/>
              </w:rPr>
              <w:t xml:space="preserve">zerokość: </w:t>
            </w:r>
            <w:r>
              <w:rPr>
                <w:rFonts w:ascii="Times New Roman" w:hAnsi="Times New Roman"/>
              </w:rPr>
              <w:t xml:space="preserve">ok. </w:t>
            </w:r>
            <w:r w:rsidRPr="0002550F">
              <w:rPr>
                <w:rFonts w:ascii="Times New Roman" w:hAnsi="Times New Roman"/>
              </w:rPr>
              <w:t>60 cm</w:t>
            </w:r>
            <w:r>
              <w:rPr>
                <w:rFonts w:ascii="Times New Roman" w:hAnsi="Times New Roman"/>
              </w:rPr>
              <w:t>/ +- 2cm</w:t>
            </w:r>
            <w:r w:rsidRPr="0002550F"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>W</w:t>
            </w:r>
            <w:r w:rsidRPr="0002550F">
              <w:rPr>
                <w:rFonts w:ascii="Times New Roman" w:hAnsi="Times New Roman"/>
              </w:rPr>
              <w:t xml:space="preserve">ysokość: </w:t>
            </w:r>
            <w:r>
              <w:rPr>
                <w:rFonts w:ascii="Times New Roman" w:hAnsi="Times New Roman"/>
              </w:rPr>
              <w:t xml:space="preserve">ok. </w:t>
            </w:r>
            <w:r w:rsidRPr="0002550F">
              <w:rPr>
                <w:rFonts w:ascii="Times New Roman" w:hAnsi="Times New Roman"/>
              </w:rPr>
              <w:t>55 cm</w:t>
            </w:r>
            <w:r>
              <w:rPr>
                <w:rFonts w:ascii="Times New Roman" w:hAnsi="Times New Roman"/>
              </w:rPr>
              <w:t>/+- 2cm</w:t>
            </w:r>
          </w:p>
          <w:p w14:paraId="4492C708" w14:textId="77777777" w:rsidR="00455FB2" w:rsidRDefault="00455FB2" w:rsidP="00B22A61">
            <w:pPr>
              <w:rPr>
                <w:rFonts w:ascii="Times New Roman" w:hAnsi="Times New Roman"/>
              </w:rPr>
            </w:pPr>
            <w:r w:rsidRPr="0002550F">
              <w:rPr>
                <w:rFonts w:ascii="Times New Roman" w:hAnsi="Times New Roman"/>
              </w:rPr>
              <w:t>blat - płyta wiórowa laminowana. 25mm grubości, krawędzie wykończone obrzeżem ABS</w:t>
            </w:r>
            <w:r w:rsidRPr="0002550F">
              <w:rPr>
                <w:rFonts w:ascii="Times New Roman" w:hAnsi="Times New Roman"/>
              </w:rPr>
              <w:br/>
              <w:t>półka - płyta wiórowa laminowana. 16mm grubości, krawędzie wykończone obrzeżem ABS</w:t>
            </w:r>
            <w:r w:rsidRPr="0002550F">
              <w:rPr>
                <w:rFonts w:ascii="Times New Roman" w:hAnsi="Times New Roman"/>
              </w:rPr>
              <w:br/>
              <w:t>nogi rury - tworzywo sztuczne</w:t>
            </w:r>
          </w:p>
          <w:p w14:paraId="4DEA452A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Kolor do uzgodnienia z Zamawiającym</w:t>
            </w:r>
          </w:p>
          <w:p w14:paraId="2F6C2C22" w14:textId="77777777" w:rsidR="00455FB2" w:rsidRPr="0002550F" w:rsidRDefault="00455FB2" w:rsidP="00B22A61">
            <w:pPr>
              <w:rPr>
                <w:rFonts w:ascii="Times New Roman" w:eastAsia="Times New Roman" w:hAnsi="Times New Roman"/>
                <w:iCs/>
              </w:rPr>
            </w:pPr>
          </w:p>
        </w:tc>
        <w:tc>
          <w:tcPr>
            <w:tcW w:w="1129" w:type="dxa"/>
          </w:tcPr>
          <w:p w14:paraId="63E5DFF4" w14:textId="77777777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2</w:t>
            </w:r>
          </w:p>
        </w:tc>
      </w:tr>
      <w:tr w:rsidR="00455FB2" w:rsidRPr="006009C8" w14:paraId="2789F847" w14:textId="77777777" w:rsidTr="00B22A61">
        <w:tc>
          <w:tcPr>
            <w:tcW w:w="3020" w:type="dxa"/>
          </w:tcPr>
          <w:p w14:paraId="5983271F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Lampka biurkowa</w:t>
            </w:r>
          </w:p>
        </w:tc>
        <w:tc>
          <w:tcPr>
            <w:tcW w:w="4913" w:type="dxa"/>
          </w:tcPr>
          <w:p w14:paraId="1780A409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Wysokość: ok. 43-45 cm</w:t>
            </w:r>
          </w:p>
          <w:p w14:paraId="3D21A398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Srebrna oprawa, mleczno-białe szkło</w:t>
            </w:r>
          </w:p>
          <w:p w14:paraId="4E8DCC25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Źródło oświetlenia: E14 40W</w:t>
            </w:r>
          </w:p>
          <w:p w14:paraId="30DD7DAF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Włącznik w podstawie lampy</w:t>
            </w:r>
          </w:p>
          <w:p w14:paraId="3C2B7F09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Żarówka w komplecie</w:t>
            </w:r>
          </w:p>
        </w:tc>
        <w:tc>
          <w:tcPr>
            <w:tcW w:w="1129" w:type="dxa"/>
          </w:tcPr>
          <w:p w14:paraId="6BB55BA7" w14:textId="77777777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4</w:t>
            </w:r>
          </w:p>
        </w:tc>
      </w:tr>
      <w:tr w:rsidR="00455FB2" w:rsidRPr="006009C8" w14:paraId="2655F4B9" w14:textId="77777777" w:rsidTr="00B22A61">
        <w:tc>
          <w:tcPr>
            <w:tcW w:w="3020" w:type="dxa"/>
          </w:tcPr>
          <w:p w14:paraId="730670C4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Lampa sufitowa</w:t>
            </w:r>
          </w:p>
          <w:p w14:paraId="5920F927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</w:p>
        </w:tc>
        <w:tc>
          <w:tcPr>
            <w:tcW w:w="4913" w:type="dxa"/>
          </w:tcPr>
          <w:p w14:paraId="61032103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 xml:space="preserve">Źródło światła: żarówka led </w:t>
            </w:r>
          </w:p>
          <w:p w14:paraId="501653BE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Maksymalna moc żarówki 25W</w:t>
            </w:r>
          </w:p>
          <w:p w14:paraId="03979032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Zasilanie: 230V</w:t>
            </w:r>
          </w:p>
          <w:p w14:paraId="68837E6A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Materiał: metal</w:t>
            </w:r>
          </w:p>
          <w:p w14:paraId="1795A7D0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Żarówka w komplecie</w:t>
            </w:r>
          </w:p>
          <w:p w14:paraId="6353A157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</w:p>
        </w:tc>
        <w:tc>
          <w:tcPr>
            <w:tcW w:w="1129" w:type="dxa"/>
          </w:tcPr>
          <w:p w14:paraId="1A616B16" w14:textId="77777777" w:rsidR="00455FB2" w:rsidRPr="006009C8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3</w:t>
            </w:r>
          </w:p>
        </w:tc>
      </w:tr>
      <w:tr w:rsidR="00455FB2" w:rsidRPr="006009C8" w14:paraId="2097BEAC" w14:textId="77777777" w:rsidTr="00B22A61">
        <w:tc>
          <w:tcPr>
            <w:tcW w:w="3020" w:type="dxa"/>
          </w:tcPr>
          <w:p w14:paraId="4A9A2CDB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Lampa sufitowa typu plafon</w:t>
            </w:r>
          </w:p>
        </w:tc>
        <w:tc>
          <w:tcPr>
            <w:tcW w:w="4913" w:type="dxa"/>
          </w:tcPr>
          <w:p w14:paraId="17B7AA9F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 xml:space="preserve">Źródło światła: żarówka led </w:t>
            </w:r>
          </w:p>
          <w:p w14:paraId="7C19602A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Maksymalna moc żarówki 25W</w:t>
            </w:r>
          </w:p>
          <w:p w14:paraId="748B1341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Zasilanie: 230V</w:t>
            </w:r>
          </w:p>
          <w:p w14:paraId="166EA950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 xml:space="preserve">Materiał: szkło mleczne </w:t>
            </w:r>
          </w:p>
          <w:p w14:paraId="2E622FEA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Żarówka w komplecie</w:t>
            </w:r>
          </w:p>
          <w:p w14:paraId="07D4F349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</w:p>
        </w:tc>
        <w:tc>
          <w:tcPr>
            <w:tcW w:w="1129" w:type="dxa"/>
          </w:tcPr>
          <w:p w14:paraId="0F85F1BE" w14:textId="77777777" w:rsidR="00455FB2" w:rsidRDefault="00455FB2" w:rsidP="00B22A61">
            <w:pPr>
              <w:rPr>
                <w:rFonts w:ascii="Times New Roman" w:eastAsia="Times New Roman" w:hAnsi="Times New Roman"/>
                <w:iCs/>
              </w:rPr>
            </w:pPr>
            <w:r>
              <w:rPr>
                <w:rFonts w:ascii="Times New Roman" w:eastAsia="Times New Roman" w:hAnsi="Times New Roman"/>
                <w:iCs/>
              </w:rPr>
              <w:t>12</w:t>
            </w:r>
          </w:p>
        </w:tc>
      </w:tr>
    </w:tbl>
    <w:p w14:paraId="5AEE7720" w14:textId="2CF0B47C" w:rsidR="001670B8" w:rsidRDefault="001670B8" w:rsidP="003A6539">
      <w:pPr>
        <w:jc w:val="center"/>
      </w:pPr>
    </w:p>
    <w:sectPr w:rsidR="001670B8" w:rsidSect="001670B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CDD8B8" w14:textId="77777777" w:rsidR="00E0553C" w:rsidRDefault="00E0553C" w:rsidP="009C0D46">
      <w:pPr>
        <w:spacing w:after="0" w:line="240" w:lineRule="auto"/>
      </w:pPr>
      <w:r>
        <w:separator/>
      </w:r>
    </w:p>
  </w:endnote>
  <w:endnote w:type="continuationSeparator" w:id="0">
    <w:p w14:paraId="5543AC53" w14:textId="77777777" w:rsidR="00E0553C" w:rsidRDefault="00E0553C" w:rsidP="009C0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660ED" w14:textId="77777777" w:rsidR="00964B45" w:rsidRDefault="00964B4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75A94" w14:textId="238AFA39" w:rsidR="00964B45" w:rsidRDefault="00964B45" w:rsidP="00964B45">
    <w:pPr>
      <w:pStyle w:val="Stopka"/>
      <w:jc w:val="center"/>
    </w:pPr>
    <w:r w:rsidRPr="000D0B65">
      <w:rPr>
        <w:noProof/>
        <w:lang w:eastAsia="pl-PL"/>
      </w:rPr>
      <w:drawing>
        <wp:inline distT="0" distB="0" distL="0" distR="0" wp14:anchorId="25AE1EB9" wp14:editId="23DD53A9">
          <wp:extent cx="2107058" cy="455893"/>
          <wp:effectExtent l="19050" t="0" r="7492" b="0"/>
          <wp:docPr id="3" name="Obraz 2" descr="Opolskie dla Rodziny kolor poziom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Opolskie dla Rodziny kolor poziome.jp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07058" cy="4558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5AE5B" w14:textId="77777777" w:rsidR="00964B45" w:rsidRDefault="00964B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ADD648" w14:textId="77777777" w:rsidR="00E0553C" w:rsidRDefault="00E0553C" w:rsidP="009C0D46">
      <w:pPr>
        <w:spacing w:after="0" w:line="240" w:lineRule="auto"/>
      </w:pPr>
      <w:r>
        <w:separator/>
      </w:r>
    </w:p>
  </w:footnote>
  <w:footnote w:type="continuationSeparator" w:id="0">
    <w:p w14:paraId="0B31486A" w14:textId="77777777" w:rsidR="00E0553C" w:rsidRDefault="00E0553C" w:rsidP="009C0D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153DD" w14:textId="77777777" w:rsidR="00964B45" w:rsidRDefault="00964B4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058DC" w14:textId="19467CF4" w:rsidR="00964B45" w:rsidRDefault="00964B45" w:rsidP="00964B45">
    <w:pPr>
      <w:pStyle w:val="Nagwek"/>
      <w:jc w:val="center"/>
    </w:pPr>
    <w:r w:rsidRPr="009F4C28">
      <w:rPr>
        <w:noProof/>
        <w:lang w:eastAsia="pl-PL"/>
      </w:rPr>
      <w:drawing>
        <wp:inline distT="0" distB="0" distL="0" distR="0" wp14:anchorId="4034652C" wp14:editId="351A1C3B">
          <wp:extent cx="5543550" cy="533400"/>
          <wp:effectExtent l="0" t="0" r="0" b="0"/>
          <wp:docPr id="20" name="Obraz 20" descr="Zestawienie logotypów: znak Funduszy Europejskich, barwy Rzeczypospolitej Polskiej, oficjalne logo promocyjne Województwa Opolskiego „Opolskie” oraz znak Unii Europejskiej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Zestawienie logotypów: znak Funduszy Europejskich, barwy Rzeczypospolitej Polskiej, oficjalne logo promocyjne Województwa Opolskiego „Opolskie” oraz znak Unii Europejskiej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F55C9" w14:textId="77777777" w:rsidR="00964B45" w:rsidRDefault="00964B4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742D18"/>
    <w:multiLevelType w:val="hybridMultilevel"/>
    <w:tmpl w:val="DB04DE6E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CD26A24"/>
    <w:multiLevelType w:val="hybridMultilevel"/>
    <w:tmpl w:val="4D307C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3121B"/>
    <w:multiLevelType w:val="hybridMultilevel"/>
    <w:tmpl w:val="80E2FB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D925A9"/>
    <w:multiLevelType w:val="hybridMultilevel"/>
    <w:tmpl w:val="DB003A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D30854"/>
    <w:multiLevelType w:val="hybridMultilevel"/>
    <w:tmpl w:val="0BE6E08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42C3CB9"/>
    <w:multiLevelType w:val="hybridMultilevel"/>
    <w:tmpl w:val="757A233C"/>
    <w:lvl w:ilvl="0" w:tplc="8548958C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C7429A"/>
    <w:multiLevelType w:val="hybridMultilevel"/>
    <w:tmpl w:val="DB04DE6E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7E7346D4"/>
    <w:multiLevelType w:val="hybridMultilevel"/>
    <w:tmpl w:val="62ACD0DC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8"/>
  </w:num>
  <w:num w:numId="6">
    <w:abstractNumId w:val="4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539"/>
    <w:rsid w:val="0000424E"/>
    <w:rsid w:val="00004C71"/>
    <w:rsid w:val="000A1C7C"/>
    <w:rsid w:val="000D0B65"/>
    <w:rsid w:val="000F67AC"/>
    <w:rsid w:val="001670B8"/>
    <w:rsid w:val="00274DDF"/>
    <w:rsid w:val="0028340C"/>
    <w:rsid w:val="00324786"/>
    <w:rsid w:val="003A0D79"/>
    <w:rsid w:val="003A6539"/>
    <w:rsid w:val="003B1CC9"/>
    <w:rsid w:val="00455FB2"/>
    <w:rsid w:val="004B05D1"/>
    <w:rsid w:val="00643967"/>
    <w:rsid w:val="00663B3B"/>
    <w:rsid w:val="00674801"/>
    <w:rsid w:val="006757A9"/>
    <w:rsid w:val="006D4912"/>
    <w:rsid w:val="00811637"/>
    <w:rsid w:val="008B3957"/>
    <w:rsid w:val="00964B45"/>
    <w:rsid w:val="00982946"/>
    <w:rsid w:val="009C0D46"/>
    <w:rsid w:val="009F4C28"/>
    <w:rsid w:val="00B32AA8"/>
    <w:rsid w:val="00C80768"/>
    <w:rsid w:val="00D4253C"/>
    <w:rsid w:val="00D66478"/>
    <w:rsid w:val="00DC037C"/>
    <w:rsid w:val="00E0553C"/>
    <w:rsid w:val="00F277A0"/>
    <w:rsid w:val="00F672EB"/>
    <w:rsid w:val="00FB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119D8"/>
  <w15:docId w15:val="{057DC979-10C0-45F7-AC8F-56CF2431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70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6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653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C0D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0D46"/>
  </w:style>
  <w:style w:type="paragraph" w:styleId="Stopka">
    <w:name w:val="footer"/>
    <w:basedOn w:val="Normalny"/>
    <w:link w:val="StopkaZnak"/>
    <w:uiPriority w:val="99"/>
    <w:unhideWhenUsed/>
    <w:rsid w:val="009C0D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0D46"/>
  </w:style>
  <w:style w:type="paragraph" w:styleId="Akapitzlist">
    <w:name w:val="List Paragraph"/>
    <w:basedOn w:val="Normalny"/>
    <w:uiPriority w:val="34"/>
    <w:qFormat/>
    <w:rsid w:val="006757A9"/>
    <w:pPr>
      <w:ind w:left="720"/>
      <w:contextualSpacing/>
    </w:pPr>
  </w:style>
  <w:style w:type="table" w:styleId="Tabela-Siatka">
    <w:name w:val="Table Grid"/>
    <w:basedOn w:val="Standardowy"/>
    <w:uiPriority w:val="59"/>
    <w:rsid w:val="00455FB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455F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79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753</Words>
  <Characters>4520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Majcher</cp:lastModifiedBy>
  <cp:revision>4</cp:revision>
  <cp:lastPrinted>2020-02-21T12:10:00Z</cp:lastPrinted>
  <dcterms:created xsi:type="dcterms:W3CDTF">2020-09-11T07:29:00Z</dcterms:created>
  <dcterms:modified xsi:type="dcterms:W3CDTF">2020-09-15T12:13:00Z</dcterms:modified>
</cp:coreProperties>
</file>